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0AE" w:rsidRPr="00F1463A" w:rsidRDefault="000740AE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 w:rsidRPr="00F1463A">
        <w:rPr>
          <w:sz w:val="28"/>
          <w:szCs w:val="28"/>
          <w:lang w:eastAsia="en-US"/>
        </w:rPr>
        <w:t>Прил</w:t>
      </w:r>
      <w:bookmarkStart w:id="0" w:name="_GoBack"/>
      <w:bookmarkEnd w:id="0"/>
      <w:r w:rsidRPr="00F1463A">
        <w:rPr>
          <w:sz w:val="28"/>
          <w:szCs w:val="28"/>
          <w:lang w:eastAsia="en-US"/>
        </w:rPr>
        <w:t xml:space="preserve">ожение № 1 </w:t>
      </w:r>
    </w:p>
    <w:p w:rsidR="000740AE" w:rsidRPr="00F1463A" w:rsidRDefault="000740AE" w:rsidP="000740AE">
      <w:pPr>
        <w:tabs>
          <w:tab w:val="left" w:pos="4253"/>
        </w:tabs>
        <w:ind w:left="4253"/>
        <w:jc w:val="right"/>
        <w:rPr>
          <w:sz w:val="28"/>
          <w:szCs w:val="22"/>
          <w:lang w:eastAsia="en-US"/>
        </w:rPr>
      </w:pPr>
      <w:r w:rsidRPr="00F1463A">
        <w:rPr>
          <w:sz w:val="28"/>
          <w:szCs w:val="22"/>
          <w:lang w:eastAsia="en-US"/>
        </w:rPr>
        <w:t>к постановлению Администрации</w:t>
      </w:r>
    </w:p>
    <w:p w:rsidR="000740AE" w:rsidRPr="00F1463A" w:rsidRDefault="000740AE" w:rsidP="000740AE">
      <w:pPr>
        <w:tabs>
          <w:tab w:val="left" w:pos="4678"/>
        </w:tabs>
        <w:ind w:left="3969"/>
        <w:jc w:val="right"/>
        <w:rPr>
          <w:sz w:val="28"/>
          <w:szCs w:val="22"/>
          <w:lang w:eastAsia="en-US"/>
        </w:rPr>
      </w:pPr>
      <w:r w:rsidRPr="00F1463A">
        <w:rPr>
          <w:sz w:val="28"/>
          <w:szCs w:val="22"/>
          <w:lang w:eastAsia="en-US"/>
        </w:rPr>
        <w:t>Ростовкинского сельского поселения</w:t>
      </w:r>
    </w:p>
    <w:p w:rsidR="000740AE" w:rsidRPr="00F1463A" w:rsidRDefault="000740AE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 w:rsidRPr="00F1463A">
        <w:rPr>
          <w:sz w:val="28"/>
          <w:szCs w:val="22"/>
          <w:lang w:eastAsia="en-US"/>
        </w:rPr>
        <w:t xml:space="preserve">от </w:t>
      </w:r>
      <w:r>
        <w:rPr>
          <w:sz w:val="28"/>
          <w:szCs w:val="22"/>
          <w:lang w:eastAsia="en-US"/>
        </w:rPr>
        <w:t>__________</w:t>
      </w:r>
      <w:r w:rsidRPr="00F1463A">
        <w:rPr>
          <w:sz w:val="28"/>
          <w:szCs w:val="22"/>
          <w:lang w:eastAsia="en-US"/>
        </w:rPr>
        <w:t xml:space="preserve"> № </w:t>
      </w:r>
      <w:r>
        <w:rPr>
          <w:sz w:val="28"/>
          <w:szCs w:val="22"/>
          <w:lang w:eastAsia="en-US"/>
        </w:rPr>
        <w:t>___</w:t>
      </w:r>
    </w:p>
    <w:p w:rsidR="000740AE" w:rsidRPr="00F1463A" w:rsidRDefault="000740AE" w:rsidP="000740AE">
      <w:pPr>
        <w:rPr>
          <w:rFonts w:eastAsia="Calibri"/>
          <w:sz w:val="28"/>
          <w:szCs w:val="28"/>
        </w:rPr>
      </w:pPr>
    </w:p>
    <w:p w:rsidR="000740AE" w:rsidRPr="001C7390" w:rsidRDefault="000740AE" w:rsidP="000740AE">
      <w:pPr>
        <w:jc w:val="center"/>
        <w:rPr>
          <w:rFonts w:eastAsia="Calibri"/>
          <w:sz w:val="32"/>
          <w:szCs w:val="28"/>
        </w:rPr>
      </w:pPr>
      <w:r w:rsidRPr="001C7390">
        <w:rPr>
          <w:rFonts w:eastAsia="Calibri"/>
          <w:sz w:val="32"/>
          <w:szCs w:val="28"/>
        </w:rPr>
        <w:t>МУНИЦИПАЛЬНАЯ ПРОГРАММА</w:t>
      </w:r>
    </w:p>
    <w:p w:rsidR="000740AE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 xml:space="preserve">«Формирование комфортной городской среды </w:t>
      </w:r>
    </w:p>
    <w:p w:rsidR="000740AE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 xml:space="preserve">Ростовкинского сельского поселения Омского муниципального </w:t>
      </w:r>
    </w:p>
    <w:p w:rsidR="000740AE" w:rsidRPr="001C7390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>района Омской области на 2018-2022 годы»</w:t>
      </w:r>
    </w:p>
    <w:p w:rsidR="000740AE" w:rsidRPr="00F1463A" w:rsidRDefault="000740AE" w:rsidP="000740AE">
      <w:pPr>
        <w:rPr>
          <w:rFonts w:eastAsia="Calibri"/>
          <w:sz w:val="28"/>
          <w:szCs w:val="28"/>
        </w:rPr>
      </w:pPr>
    </w:p>
    <w:p w:rsidR="000740AE" w:rsidRPr="001C7390" w:rsidRDefault="000740AE" w:rsidP="000740AE">
      <w:pPr>
        <w:numPr>
          <w:ilvl w:val="0"/>
          <w:numId w:val="3"/>
        </w:numPr>
        <w:jc w:val="center"/>
        <w:rPr>
          <w:sz w:val="28"/>
          <w:szCs w:val="28"/>
          <w:lang w:eastAsia="en-US"/>
        </w:rPr>
      </w:pPr>
      <w:r w:rsidRPr="001C7390">
        <w:rPr>
          <w:rFonts w:eastAsia="Calibri"/>
          <w:sz w:val="28"/>
          <w:szCs w:val="28"/>
        </w:rPr>
        <w:t>Паспорт</w:t>
      </w:r>
      <w:r w:rsidRPr="001C7390">
        <w:rPr>
          <w:sz w:val="28"/>
          <w:szCs w:val="28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Омской области на 2018-2022 годы»</w:t>
      </w:r>
    </w:p>
    <w:p w:rsidR="000740AE" w:rsidRPr="00F1463A" w:rsidRDefault="000740AE" w:rsidP="000740AE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«Формирование комфортной городской среды Ростовкинского сельского поселения Омского муниципального района Омской области на 2018-2022 годы» (далее – муниципальная программа)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реализации</w:t>
            </w:r>
          </w:p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2018-2022 годы. Отдельные этапы реализации муниципальной программы не выделяются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Цель </w:t>
            </w:r>
            <w:r>
              <w:rPr>
                <w:sz w:val="28"/>
                <w:szCs w:val="28"/>
                <w:lang w:eastAsia="en-US"/>
              </w:rPr>
              <w:t xml:space="preserve">муниципальной </w:t>
            </w:r>
            <w:r w:rsidRPr="00F1463A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качества и комфорта городской среды на территории Ростовкинского сельского поселения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Задачи </w:t>
            </w:r>
            <w:r>
              <w:rPr>
                <w:sz w:val="28"/>
                <w:szCs w:val="28"/>
                <w:lang w:eastAsia="en-US"/>
              </w:rPr>
              <w:t xml:space="preserve">муниципальной </w:t>
            </w:r>
            <w:r w:rsidRPr="00F1463A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0740AE">
            <w:pPr>
              <w:numPr>
                <w:ilvl w:val="0"/>
                <w:numId w:val="1"/>
              </w:numPr>
              <w:ind w:left="34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уровня благоустройства дворовых территорий многоквартирных домов (далее – дворовые территории) в соответствии с законодательством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0740AE" w:rsidRPr="00F1463A" w:rsidRDefault="000740AE" w:rsidP="000740AE">
            <w:pPr>
              <w:numPr>
                <w:ilvl w:val="0"/>
                <w:numId w:val="1"/>
              </w:numPr>
              <w:ind w:left="34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уровня благоустройства территорий общего пользования п. Ростовка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0740AE">
            <w:pPr>
              <w:numPr>
                <w:ilvl w:val="0"/>
                <w:numId w:val="2"/>
              </w:numPr>
              <w:ind w:left="35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0740AE" w:rsidRPr="00F1463A" w:rsidRDefault="000740AE" w:rsidP="000740AE">
            <w:pPr>
              <w:numPr>
                <w:ilvl w:val="0"/>
                <w:numId w:val="2"/>
              </w:numPr>
              <w:ind w:left="0" w:firstLine="35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«Благоустройство общественных территорий Ростовкинского сельского поселения Омского муниципального района </w:t>
            </w:r>
            <w:r>
              <w:rPr>
                <w:sz w:val="28"/>
                <w:szCs w:val="28"/>
                <w:lang w:eastAsia="en-US"/>
              </w:rPr>
              <w:lastRenderedPageBreak/>
              <w:t>Омской области».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lastRenderedPageBreak/>
              <w:t>Объем</w:t>
            </w:r>
            <w:r>
              <w:rPr>
                <w:sz w:val="28"/>
                <w:szCs w:val="28"/>
                <w:lang w:eastAsia="en-US"/>
              </w:rPr>
              <w:t xml:space="preserve"> и источники финансирования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муниципальной п</w:t>
            </w:r>
            <w:r w:rsidRPr="00F1463A">
              <w:rPr>
                <w:sz w:val="28"/>
                <w:szCs w:val="28"/>
                <w:lang w:eastAsia="en-US"/>
              </w:rPr>
              <w:t>рограммы</w:t>
            </w:r>
            <w:r>
              <w:rPr>
                <w:sz w:val="28"/>
                <w:szCs w:val="28"/>
                <w:lang w:eastAsia="en-US"/>
              </w:rPr>
              <w:t xml:space="preserve">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составляет 3 900 000,00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320 514,80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531 485,20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1 016 000 000,00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областного бюджета за счет налоговых и неналоговых доходов, поступлений нецелевого характера составят 3 900 000,00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320 514,80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531 485,20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1 016 000 000,00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местного бюджета за счет поступлений целевого характера из федерального бюджета составят 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местного бюджета за счет поступлений целевого характера из областного бюджета составят 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0,00 руб. </w:t>
            </w:r>
          </w:p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Ожидаемые результаты реализации </w:t>
            </w:r>
            <w:r>
              <w:rPr>
                <w:sz w:val="28"/>
                <w:szCs w:val="28"/>
                <w:lang w:eastAsia="en-US"/>
              </w:rPr>
              <w:t>муниципальной п</w:t>
            </w:r>
            <w:r w:rsidRPr="00F1463A"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увеличение 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доли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населения, проживающего в многоквартирных домах с </w:t>
            </w:r>
            <w:r w:rsidRPr="00F1463A">
              <w:rPr>
                <w:sz w:val="28"/>
                <w:szCs w:val="28"/>
                <w:lang w:eastAsia="en-US"/>
              </w:rPr>
              <w:t>благоустроенны</w:t>
            </w:r>
            <w:r>
              <w:rPr>
                <w:sz w:val="28"/>
                <w:szCs w:val="28"/>
                <w:lang w:eastAsia="en-US"/>
              </w:rPr>
              <w:t>ми</w:t>
            </w:r>
            <w:r w:rsidRPr="00F1463A">
              <w:rPr>
                <w:sz w:val="28"/>
                <w:szCs w:val="28"/>
                <w:lang w:eastAsia="en-US"/>
              </w:rPr>
              <w:t xml:space="preserve"> дворовы</w:t>
            </w:r>
            <w:r>
              <w:rPr>
                <w:sz w:val="28"/>
                <w:szCs w:val="28"/>
                <w:lang w:eastAsia="en-US"/>
              </w:rPr>
              <w:t>ми</w:t>
            </w:r>
            <w:r w:rsidRPr="00F1463A">
              <w:rPr>
                <w:sz w:val="28"/>
                <w:szCs w:val="28"/>
                <w:lang w:eastAsia="en-US"/>
              </w:rPr>
              <w:t xml:space="preserve"> территори</w:t>
            </w:r>
            <w:r>
              <w:rPr>
                <w:sz w:val="28"/>
                <w:szCs w:val="28"/>
                <w:lang w:eastAsia="en-US"/>
              </w:rPr>
              <w:t>ями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 100 </w:t>
            </w:r>
            <w:r w:rsidRPr="00F1463A">
              <w:rPr>
                <w:color w:val="262626"/>
                <w:sz w:val="28"/>
                <w:szCs w:val="28"/>
                <w:lang w:eastAsia="en-US"/>
              </w:rPr>
              <w:t>%</w:t>
            </w:r>
            <w:r w:rsidRPr="00F1463A">
              <w:rPr>
                <w:sz w:val="28"/>
                <w:szCs w:val="28"/>
                <w:lang w:eastAsia="en-US"/>
              </w:rPr>
              <w:t>;</w:t>
            </w:r>
          </w:p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увеличение </w:t>
            </w:r>
            <w:r w:rsidRPr="00F1463A">
              <w:rPr>
                <w:sz w:val="28"/>
                <w:szCs w:val="28"/>
                <w:lang w:eastAsia="en-US"/>
              </w:rPr>
              <w:t>дол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площади </w:t>
            </w:r>
            <w:r w:rsidRPr="00F1463A">
              <w:rPr>
                <w:sz w:val="28"/>
                <w:szCs w:val="28"/>
                <w:lang w:eastAsia="en-US"/>
              </w:rPr>
              <w:t xml:space="preserve">благоустроенных </w:t>
            </w:r>
            <w:r>
              <w:rPr>
                <w:sz w:val="28"/>
                <w:szCs w:val="28"/>
                <w:lang w:eastAsia="en-US"/>
              </w:rPr>
              <w:t>общественных</w:t>
            </w:r>
            <w:r w:rsidRPr="00F1463A">
              <w:rPr>
                <w:sz w:val="28"/>
                <w:szCs w:val="28"/>
                <w:lang w:eastAsia="en-US"/>
              </w:rPr>
              <w:t xml:space="preserve"> территорий 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sz w:val="28"/>
                <w:szCs w:val="28"/>
                <w:lang w:eastAsia="en-US"/>
              </w:rPr>
              <w:t>остовка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на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50</w:t>
            </w:r>
            <w:r w:rsidRPr="00F1463A">
              <w:rPr>
                <w:sz w:val="28"/>
                <w:szCs w:val="28"/>
                <w:lang w:eastAsia="en-US"/>
              </w:rPr>
              <w:t>%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0740AE" w:rsidRDefault="000740AE" w:rsidP="000740AE">
      <w:pPr>
        <w:spacing w:after="200" w:line="276" w:lineRule="auto"/>
        <w:ind w:left="720"/>
        <w:contextualSpacing/>
        <w:rPr>
          <w:sz w:val="28"/>
          <w:szCs w:val="28"/>
          <w:lang w:eastAsia="en-US"/>
        </w:rPr>
      </w:pPr>
    </w:p>
    <w:p w:rsidR="00145FF4" w:rsidRDefault="00145FF4"/>
    <w:sectPr w:rsidR="00145FF4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740AE"/>
    <w:rsid w:val="00145FF4"/>
    <w:rsid w:val="0092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2017-11-16T03:18:00Z</dcterms:created>
  <dcterms:modified xsi:type="dcterms:W3CDTF">2017-11-16T03:19:00Z</dcterms:modified>
</cp:coreProperties>
</file>